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&#65279;<?xml version="1.0" encoding="utf-8"?>
<Relationships xmlns="http://schemas.openxmlformats.org/package/2006/relationships">
  <Relationship Id="rId1" Type="http://schemas.openxmlformats.org/officeDocument/2006/relationships/officeDocument" Target="word/document.xml" />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wordWrap w:val="0"/>
        <w:overflowPunct w:val="0"/>
        <w:autoSpaceDE w:val="0"/>
        <w:autoSpaceDN w:val="0"/>
        <w:rPr>
          <w:rFonts w:hint="eastAsia"/>
        </w:rPr>
      </w:pPr>
      <w:bookmarkStart w:id="0" w:name="_GoBack"/>
      <w:bookmarkEnd w:id="0"/>
      <w:r>
        <w:rPr>
          <w:rFonts w:hint="eastAsia"/>
        </w:rPr>
        <w:t>別記様式第</w:t>
      </w:r>
      <w:r>
        <w:rPr>
          <w:rFonts w:hint="eastAsia"/>
        </w:rPr>
        <w:t>11</w:t>
      </w:r>
      <w:r>
        <w:rPr>
          <w:rFonts w:hint="eastAsia"/>
        </w:rPr>
        <w:t>号</w:t>
      </w:r>
      <w:r>
        <w:rPr>
          <w:rFonts w:hint="eastAsia"/>
        </w:rPr>
        <w:t>(</w:t>
      </w:r>
      <w:r>
        <w:rPr>
          <w:rFonts w:hint="eastAsia"/>
        </w:rPr>
        <w:t>第</w:t>
      </w:r>
      <w:r>
        <w:rPr>
          <w:rFonts w:hint="eastAsia"/>
        </w:rPr>
        <w:t>13</w:t>
      </w:r>
      <w:r>
        <w:rPr>
          <w:rFonts w:hint="eastAsia"/>
        </w:rPr>
        <w:t>条関係</w:t>
      </w:r>
      <w:r>
        <w:rPr>
          <w:rFonts w:hint="eastAsia"/>
        </w:rPr>
        <w:t>)</w:t>
      </w:r>
    </w:p>
    <w:p>
      <w:pPr>
        <w:pStyle w:val="0"/>
        <w:wordWrap w:val="0"/>
        <w:overflowPunct w:val="0"/>
        <w:autoSpaceDE w:val="0"/>
        <w:autoSpaceDN w:val="0"/>
        <w:jc w:val="right"/>
        <w:rPr>
          <w:rFonts w:hint="eastAsia"/>
        </w:rPr>
      </w:pPr>
      <w:r>
        <w:rPr>
          <w:rFonts w:hint="eastAsia"/>
        </w:rPr>
        <w:t>年　　月　　日　</w:t>
      </w:r>
    </w:p>
    <w:p>
      <w:pPr>
        <w:pStyle w:val="0"/>
        <w:wordWrap w:val="0"/>
        <w:overflowPunct w:val="0"/>
        <w:autoSpaceDE w:val="0"/>
        <w:autoSpaceDN w:val="0"/>
        <w:rPr>
          <w:rFonts w:hint="eastAsia"/>
        </w:rPr>
      </w:pPr>
      <w:r>
        <w:rPr>
          <w:rFonts w:hint="eastAsia"/>
        </w:rPr>
        <w:t>　邑楽町長　宛て</w:t>
      </w:r>
    </w:p>
    <w:p>
      <w:pPr>
        <w:pStyle w:val="0"/>
        <w:wordWrap w:val="0"/>
        <w:overflowPunct w:val="0"/>
        <w:autoSpaceDE w:val="0"/>
        <w:autoSpaceDN w:val="0"/>
        <w:spacing w:line="360" w:lineRule="exact"/>
        <w:jc w:val="right"/>
        <w:rPr>
          <w:rFonts w:hint="eastAsia"/>
        </w:rPr>
      </w:pPr>
      <w:r>
        <w:rPr>
          <w:rFonts w:hint="eastAsia"/>
        </w:rPr>
        <w:t>申請者　</w:t>
      </w:r>
      <w:r>
        <w:rPr>
          <w:rFonts w:hint="eastAsia"/>
          <w:spacing w:val="210"/>
        </w:rPr>
        <w:t>住</w:t>
      </w:r>
      <w:r>
        <w:rPr>
          <w:rFonts w:hint="eastAsia"/>
        </w:rPr>
        <w:t>所　　　　　　　　　　　　　　　　</w:t>
      </w:r>
    </w:p>
    <w:p>
      <w:pPr>
        <w:pStyle w:val="0"/>
        <w:wordWrap w:val="0"/>
        <w:overflowPunct w:val="0"/>
        <w:autoSpaceDE w:val="0"/>
        <w:autoSpaceDN w:val="0"/>
        <w:spacing w:line="360" w:lineRule="exact"/>
        <w:jc w:val="right"/>
        <w:rPr>
          <w:rFonts w:hint="eastAsia"/>
        </w:rPr>
      </w:pPr>
      <w:r>
        <w:rPr>
          <w:rFonts w:hint="eastAsia"/>
          <w:spacing w:val="210"/>
        </w:rPr>
        <w:t>氏</w:t>
      </w:r>
      <w:r>
        <w:rPr>
          <w:rFonts w:hint="eastAsia"/>
        </w:rPr>
        <w:t>名　　　　　　　　　　　　　　　　</w:t>
      </w:r>
    </w:p>
    <w:p>
      <w:pPr>
        <w:pStyle w:val="0"/>
        <w:wordWrap w:val="0"/>
        <w:overflowPunct w:val="0"/>
        <w:autoSpaceDE w:val="0"/>
        <w:autoSpaceDN w:val="0"/>
        <w:spacing w:line="360" w:lineRule="exact"/>
        <w:jc w:val="right"/>
        <w:rPr>
          <w:rFonts w:hint="eastAsia"/>
        </w:rPr>
      </w:pPr>
      <w:r>
        <w:rPr>
          <w:rFonts w:hint="eastAsia"/>
        </w:rPr>
        <w:t>電話番号　　　　　　　　　　　　　　　　</w:t>
      </w:r>
    </w:p>
    <w:p>
      <w:pPr>
        <w:pStyle w:val="0"/>
        <w:wordWrap w:val="0"/>
        <w:overflowPunct w:val="0"/>
        <w:autoSpaceDE w:val="0"/>
        <w:autoSpaceDN w:val="0"/>
        <w:rPr>
          <w:rFonts w:hint="eastAsia"/>
        </w:rPr>
      </w:pPr>
    </w:p>
    <w:p>
      <w:pPr>
        <w:pStyle w:val="0"/>
        <w:wordWrap w:val="0"/>
        <w:overflowPunct w:val="0"/>
        <w:autoSpaceDE w:val="0"/>
        <w:autoSpaceDN w:val="0"/>
        <w:spacing w:line="360" w:lineRule="exact"/>
        <w:jc w:val="right"/>
        <w:rPr>
          <w:rFonts w:hint="eastAsia"/>
        </w:rPr>
      </w:pPr>
      <w:r>
        <w:rPr>
          <w:rFonts w:hint="eastAsia"/>
        </w:rPr>
        <w:t>代理人　</w:t>
      </w:r>
      <w:r>
        <w:rPr>
          <w:rFonts w:hint="eastAsia"/>
          <w:spacing w:val="210"/>
        </w:rPr>
        <w:t>住</w:t>
      </w:r>
      <w:r>
        <w:rPr>
          <w:rFonts w:hint="eastAsia"/>
        </w:rPr>
        <w:t>所　　　　　　　　　　　　　　　　</w:t>
      </w:r>
    </w:p>
    <w:p>
      <w:pPr>
        <w:pStyle w:val="0"/>
        <w:wordWrap w:val="0"/>
        <w:overflowPunct w:val="0"/>
        <w:autoSpaceDE w:val="0"/>
        <w:autoSpaceDN w:val="0"/>
        <w:spacing w:line="360" w:lineRule="exact"/>
        <w:jc w:val="right"/>
        <w:rPr>
          <w:rFonts w:hint="eastAsia"/>
        </w:rPr>
      </w:pPr>
      <w:r>
        <w:rPr>
          <w:rFonts w:hint="eastAsia"/>
          <w:spacing w:val="210"/>
        </w:rPr>
        <w:t>氏</w:t>
      </w:r>
      <w:r>
        <w:rPr>
          <w:rFonts w:hint="eastAsia"/>
        </w:rPr>
        <w:t>名　　　　　　　　　　　　　　　　</w:t>
      </w:r>
    </w:p>
    <w:p>
      <w:pPr>
        <w:pStyle w:val="0"/>
        <w:wordWrap w:val="0"/>
        <w:overflowPunct w:val="0"/>
        <w:autoSpaceDE w:val="0"/>
        <w:autoSpaceDN w:val="0"/>
        <w:spacing w:line="360" w:lineRule="exact"/>
        <w:jc w:val="right"/>
        <w:rPr>
          <w:rFonts w:hint="eastAsia"/>
        </w:rPr>
      </w:pPr>
      <w:r>
        <w:rPr>
          <w:rFonts w:hint="eastAsia"/>
        </w:rPr>
        <w:t>電話番号　　　　　　　　　　　　　　　　</w:t>
      </w:r>
    </w:p>
    <w:p>
      <w:pPr>
        <w:pStyle w:val="0"/>
        <w:wordWrap w:val="0"/>
        <w:overflowPunct w:val="0"/>
        <w:autoSpaceDE w:val="0"/>
        <w:autoSpaceDN w:val="0"/>
        <w:spacing w:line="360" w:lineRule="exact"/>
        <w:ind w:right="840" w:rightChars="400" w:firstLine="4830" w:firstLineChars="2300"/>
        <w:jc w:val="right"/>
        <w:rPr>
          <w:rFonts w:hint="eastAsia"/>
        </w:rPr>
      </w:pPr>
      <w:r>
        <w:rPr>
          <w:rFonts w:hint="eastAsia"/>
        </w:rPr>
        <w:t>担</w:t>
      </w:r>
      <w:r>
        <w:rPr>
          <w:rFonts w:hint="eastAsia"/>
        </w:rPr>
        <w:t xml:space="preserve"> </w:t>
      </w:r>
      <w:r>
        <w:rPr>
          <w:rFonts w:hint="eastAsia"/>
        </w:rPr>
        <w:t>当</w:t>
      </w:r>
      <w:r>
        <w:rPr>
          <w:rFonts w:hint="eastAsia"/>
        </w:rPr>
        <w:t xml:space="preserve"> </w:t>
      </w:r>
      <w:r>
        <w:rPr>
          <w:rFonts w:hint="eastAsia"/>
        </w:rPr>
        <w:t>者　　　　　　　　　　　　</w:t>
      </w:r>
    </w:p>
    <w:p>
      <w:pPr>
        <w:pStyle w:val="0"/>
        <w:wordWrap w:val="0"/>
        <w:overflowPunct w:val="0"/>
        <w:autoSpaceDE w:val="0"/>
        <w:autoSpaceDN w:val="0"/>
        <w:rPr>
          <w:rFonts w:hint="eastAsia"/>
        </w:rPr>
      </w:pPr>
    </w:p>
    <w:p>
      <w:pPr>
        <w:pStyle w:val="0"/>
        <w:wordWrap w:val="0"/>
        <w:overflowPunct w:val="0"/>
        <w:autoSpaceDE w:val="0"/>
        <w:autoSpaceDN w:val="0"/>
        <w:rPr>
          <w:rFonts w:hint="eastAsia"/>
        </w:rPr>
      </w:pPr>
    </w:p>
    <w:p>
      <w:pPr>
        <w:pStyle w:val="0"/>
        <w:wordWrap w:val="0"/>
        <w:overflowPunct w:val="0"/>
        <w:autoSpaceDE w:val="0"/>
        <w:autoSpaceDN w:val="0"/>
        <w:rPr>
          <w:rFonts w:hint="eastAsia"/>
        </w:rPr>
      </w:pPr>
    </w:p>
    <w:p>
      <w:pPr>
        <w:pStyle w:val="0"/>
        <w:overflowPunct w:val="0"/>
        <w:autoSpaceDE w:val="0"/>
        <w:autoSpaceDN w:val="0"/>
        <w:jc w:val="center"/>
        <w:rPr>
          <w:rFonts w:hint="eastAsia"/>
        </w:rPr>
      </w:pPr>
      <w:r>
        <w:rPr>
          <w:rFonts w:hint="eastAsia"/>
          <w:spacing w:val="57"/>
          <w:kern w:val="0"/>
          <w:fitText w:val="3780" w:id="1"/>
        </w:rPr>
        <w:t>耐震改修補助金交付申請</w:t>
      </w:r>
      <w:r>
        <w:rPr>
          <w:rFonts w:hint="eastAsia"/>
          <w:spacing w:val="3"/>
          <w:kern w:val="0"/>
          <w:fitText w:val="3780" w:id="1"/>
        </w:rPr>
        <w:t>書</w:t>
      </w:r>
    </w:p>
    <w:p>
      <w:pPr>
        <w:pStyle w:val="0"/>
        <w:wordWrap w:val="0"/>
        <w:overflowPunct w:val="0"/>
        <w:autoSpaceDE w:val="0"/>
        <w:autoSpaceDN w:val="0"/>
        <w:rPr>
          <w:rFonts w:hint="eastAsia"/>
        </w:rPr>
      </w:pPr>
    </w:p>
    <w:p>
      <w:pPr>
        <w:pStyle w:val="0"/>
        <w:autoSpaceDE w:val="0"/>
        <w:autoSpaceDN w:val="0"/>
        <w:adjustRightInd w:val="0"/>
        <w:spacing w:line="240" w:lineRule="auto"/>
        <w:rPr>
          <w:rFonts w:hint="eastAsia"/>
        </w:rPr>
      </w:pPr>
      <w:r>
        <w:rPr>
          <w:rFonts w:hint="eastAsia"/>
        </w:rPr>
        <w:t>　邑楽町木造住宅耐震改修補助事業補助金交付要綱第１３条の規定により、耐震改修補助金の交付を受けたいので、関係書類を添え、次のとおり申請します。</w:t>
      </w:r>
    </w:p>
    <w:p>
      <w:pPr>
        <w:pStyle w:val="0"/>
        <w:autoSpaceDE w:val="0"/>
        <w:autoSpaceDN w:val="0"/>
        <w:adjustRightInd w:val="0"/>
        <w:spacing w:line="240" w:lineRule="auto"/>
        <w:rPr>
          <w:rFonts w:hint="eastAsia"/>
        </w:rPr>
      </w:pPr>
      <w:r>
        <w:rPr>
          <w:rFonts w:hint="eastAsia"/>
        </w:rPr>
        <w:t>　申請者及び同居者が暴力団員による不当な行為の防止等に関する法律（平成３年法律第７７号）第２条第６号に規定する暴力団員（以下「暴力団員」という。）であるときは、補助金の交付決定を取り消されても異議ないことを誓約します。また、補助金の交付を受けた後に申請者及び同居者が暴力団員であることが判明したときは、速やかに補助金を返還することを誓約します。</w:t>
      </w:r>
    </w:p>
    <w:p>
      <w:pPr>
        <w:pStyle w:val="0"/>
        <w:autoSpaceDE w:val="0"/>
        <w:autoSpaceDN w:val="0"/>
        <w:adjustRightInd w:val="0"/>
        <w:spacing w:line="240" w:lineRule="auto"/>
        <w:ind w:firstLine="210" w:firstLineChars="100"/>
        <w:rPr>
          <w:rFonts w:hint="eastAsia"/>
        </w:rPr>
      </w:pPr>
      <w:r>
        <w:rPr>
          <w:rFonts w:hint="eastAsia"/>
        </w:rPr>
        <w:t>暴力団員であるか否かの確認のため、群馬県警察本部に照会がなされることに同意します。</w:t>
      </w:r>
    </w:p>
    <w:tbl>
      <w:tblPr>
        <w:tblStyle w:val="11"/>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99" w:type="dxa"/>
          <w:bottom w:w="0" w:type="dxa"/>
          <w:right w:w="99" w:type="dxa"/>
        </w:tblCellMar>
        <w:tblLook w:firstRow="1" w:lastRow="1" w:firstColumn="1" w:lastColumn="1" w:noHBand="0" w:noVBand="0" w:val="01E0"/>
      </w:tblPr>
      <w:tblGrid>
        <w:gridCol w:w="1418"/>
        <w:gridCol w:w="992"/>
        <w:gridCol w:w="284"/>
        <w:gridCol w:w="850"/>
        <w:gridCol w:w="1418"/>
        <w:gridCol w:w="425"/>
        <w:gridCol w:w="142"/>
        <w:gridCol w:w="615"/>
        <w:gridCol w:w="519"/>
        <w:gridCol w:w="567"/>
        <w:gridCol w:w="1845"/>
      </w:tblGrid>
      <w:tr>
        <w:trPr>
          <w:cantSplit/>
          <w:trHeight w:val="454" w:hRule="exact"/>
        </w:trPr>
        <w:tc>
          <w:tcPr>
            <w:tcW w:w="1418" w:type="dxa"/>
            <w:vMerge w:val="restart"/>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r>
              <w:rPr>
                <w:rFonts w:hint="eastAsia"/>
              </w:rPr>
              <w:t>住宅の概要</w:t>
            </w:r>
          </w:p>
        </w:tc>
        <w:tc>
          <w:tcPr>
            <w:tcW w:w="1276"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r>
              <w:rPr>
                <w:rFonts w:hint="eastAsia"/>
                <w:spacing w:val="105"/>
              </w:rPr>
              <w:t>所在</w:t>
            </w:r>
            <w:r>
              <w:rPr>
                <w:rFonts w:hint="eastAsia"/>
              </w:rPr>
              <w:t>地</w:t>
            </w:r>
          </w:p>
        </w:tc>
        <w:tc>
          <w:tcPr>
            <w:tcW w:w="6381" w:type="dxa"/>
            <w:gridSpan w:val="8"/>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rPr>
                <w:rFonts w:hint="eastAsia"/>
              </w:rPr>
            </w:pPr>
            <w:r>
              <w:rPr>
                <w:rFonts w:hint="eastAsia"/>
              </w:rPr>
              <w:t>邑楽町大字</w:t>
            </w:r>
          </w:p>
        </w:tc>
      </w:tr>
      <w:tr>
        <w:trPr>
          <w:cantSplit/>
          <w:trHeight w:val="794" w:hRule="exact"/>
        </w:trPr>
        <w:tc>
          <w:tcPr>
            <w:tcW w:w="1418" w:type="dxa"/>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p>
        </w:tc>
        <w:tc>
          <w:tcPr>
            <w:tcW w:w="1276"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spacing w:val="105"/>
              </w:rPr>
            </w:pPr>
            <w:r>
              <w:rPr>
                <w:rFonts w:hint="eastAsia"/>
                <w:spacing w:val="315"/>
              </w:rPr>
              <w:t>用</w:t>
            </w:r>
            <w:r>
              <w:rPr>
                <w:rFonts w:hint="eastAsia"/>
              </w:rPr>
              <w:t>途</w:t>
            </w:r>
          </w:p>
        </w:tc>
        <w:tc>
          <w:tcPr>
            <w:tcW w:w="6381" w:type="dxa"/>
            <w:gridSpan w:val="8"/>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rPr>
                <w:rFonts w:hint="eastAsia"/>
              </w:rPr>
            </w:pPr>
            <w:r>
              <w:rPr>
                <w:rFonts w:hint="eastAsia"/>
              </w:rPr>
              <w:t>□一戸建て住宅　　　□農家住宅　　　□二世帯住宅</w:t>
            </w:r>
          </w:p>
          <w:p>
            <w:pPr>
              <w:pStyle w:val="0"/>
              <w:wordWrap w:val="0"/>
              <w:overflowPunct w:val="0"/>
              <w:autoSpaceDE w:val="0"/>
              <w:autoSpaceDN w:val="0"/>
              <w:rPr>
                <w:rFonts w:hint="eastAsia"/>
              </w:rPr>
            </w:pPr>
            <w:r>
              <w:rPr>
                <w:rFonts w:hint="eastAsia"/>
              </w:rPr>
              <w:t>□併用住宅（□店舗　□事務所　□その他（　　　　　　　　））</w:t>
            </w:r>
          </w:p>
        </w:tc>
      </w:tr>
      <w:tr>
        <w:trPr>
          <w:cantSplit/>
          <w:trHeight w:val="454" w:hRule="exact"/>
        </w:trPr>
        <w:tc>
          <w:tcPr>
            <w:tcW w:w="1418" w:type="dxa"/>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p>
        </w:tc>
        <w:tc>
          <w:tcPr>
            <w:tcW w:w="1276"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r>
              <w:rPr>
                <w:rFonts w:hint="eastAsia"/>
                <w:spacing w:val="315"/>
              </w:rPr>
              <w:t>構</w:t>
            </w:r>
            <w:r>
              <w:rPr>
                <w:rFonts w:hint="eastAsia"/>
              </w:rPr>
              <w:t>造</w:t>
            </w:r>
          </w:p>
        </w:tc>
        <w:tc>
          <w:tcPr>
            <w:tcW w:w="2835" w:type="dxa"/>
            <w:gridSpan w:val="4"/>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rPr>
                <w:rFonts w:hint="eastAsia"/>
              </w:rPr>
            </w:pPr>
            <w:r>
              <w:rPr>
                <w:rFonts w:hint="eastAsia"/>
              </w:rPr>
              <w:t>木造　在来軸組構法</w:t>
            </w:r>
          </w:p>
        </w:tc>
        <w:tc>
          <w:tcPr>
            <w:tcW w:w="1134"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r>
              <w:rPr>
                <w:rFonts w:hint="eastAsia"/>
              </w:rPr>
              <w:t>階　　数</w:t>
            </w:r>
          </w:p>
        </w:tc>
        <w:tc>
          <w:tcPr>
            <w:tcW w:w="2412"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rPr>
                <w:rFonts w:hint="eastAsia"/>
              </w:rPr>
            </w:pPr>
            <w:r>
              <w:rPr>
                <w:rFonts w:hint="eastAsia"/>
              </w:rPr>
              <w:t>地上　　　階建　</w:t>
            </w:r>
          </w:p>
        </w:tc>
      </w:tr>
      <w:tr>
        <w:trPr>
          <w:cantSplit/>
          <w:trHeight w:val="454" w:hRule="exact"/>
        </w:trPr>
        <w:tc>
          <w:tcPr>
            <w:tcW w:w="1418" w:type="dxa"/>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overflowPunct w:val="0"/>
              <w:autoSpaceDE w:val="0"/>
              <w:autoSpaceDN w:val="0"/>
              <w:jc w:val="center"/>
              <w:rPr>
                <w:rFonts w:hint="eastAsia"/>
              </w:rPr>
            </w:pPr>
          </w:p>
        </w:tc>
        <w:tc>
          <w:tcPr>
            <w:tcW w:w="1276" w:type="dxa"/>
            <w:gridSpan w:val="2"/>
            <w:vMerge w:val="restart"/>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overflowPunct w:val="0"/>
              <w:autoSpaceDE w:val="0"/>
              <w:autoSpaceDN w:val="0"/>
              <w:jc w:val="center"/>
              <w:rPr>
                <w:rFonts w:hint="eastAsia"/>
              </w:rPr>
            </w:pPr>
            <w:r>
              <w:rPr>
                <w:rFonts w:hint="eastAsia"/>
              </w:rPr>
              <w:t>床　面　積</w:t>
            </w:r>
          </w:p>
        </w:tc>
        <w:tc>
          <w:tcPr>
            <w:tcW w:w="850"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r>
              <w:rPr>
                <w:rFonts w:hint="eastAsia"/>
              </w:rPr>
              <w:t>階</w:t>
            </w:r>
          </w:p>
        </w:tc>
        <w:tc>
          <w:tcPr>
            <w:tcW w:w="1843"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r>
              <w:rPr>
                <w:rFonts w:hint="eastAsia"/>
              </w:rPr>
              <w:t>住宅部分</w:t>
            </w:r>
          </w:p>
        </w:tc>
        <w:tc>
          <w:tcPr>
            <w:tcW w:w="1843" w:type="dxa"/>
            <w:gridSpan w:val="4"/>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r>
              <w:rPr>
                <w:rFonts w:hint="eastAsia"/>
              </w:rPr>
              <w:t>住宅以外の部分</w:t>
            </w:r>
          </w:p>
        </w:tc>
        <w:tc>
          <w:tcPr>
            <w:tcW w:w="1845"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r>
              <w:rPr>
                <w:rFonts w:hint="eastAsia"/>
              </w:rPr>
              <w:t>合　　計</w:t>
            </w:r>
          </w:p>
        </w:tc>
      </w:tr>
      <w:tr>
        <w:trPr>
          <w:cantSplit/>
          <w:trHeight w:val="454" w:hRule="exact"/>
        </w:trPr>
        <w:tc>
          <w:tcPr>
            <w:tcW w:w="1418" w:type="dxa"/>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overflowPunct w:val="0"/>
              <w:autoSpaceDE w:val="0"/>
              <w:autoSpaceDN w:val="0"/>
              <w:jc w:val="center"/>
              <w:rPr>
                <w:rFonts w:hint="eastAsia"/>
              </w:rPr>
            </w:pPr>
          </w:p>
        </w:tc>
        <w:tc>
          <w:tcPr>
            <w:tcW w:w="1276" w:type="dxa"/>
            <w:gridSpan w:val="2"/>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spacing w:val="315"/>
              </w:rPr>
            </w:pPr>
          </w:p>
        </w:tc>
        <w:tc>
          <w:tcPr>
            <w:tcW w:w="850"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overflowPunct w:val="0"/>
              <w:autoSpaceDE w:val="0"/>
              <w:autoSpaceDN w:val="0"/>
              <w:jc w:val="center"/>
              <w:rPr>
                <w:rFonts w:hint="eastAsia"/>
              </w:rPr>
            </w:pPr>
            <w:r>
              <w:rPr>
                <w:rFonts w:hint="eastAsia"/>
              </w:rPr>
              <w:t>１階</w:t>
            </w:r>
          </w:p>
        </w:tc>
        <w:tc>
          <w:tcPr>
            <w:tcW w:w="1843"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right"/>
              <w:rPr>
                <w:rFonts w:hint="eastAsia"/>
              </w:rPr>
            </w:pPr>
            <w:r>
              <w:rPr>
                <w:rFonts w:hint="eastAsia"/>
              </w:rPr>
              <w:t>㎡</w:t>
            </w:r>
          </w:p>
        </w:tc>
        <w:tc>
          <w:tcPr>
            <w:tcW w:w="1843" w:type="dxa"/>
            <w:gridSpan w:val="4"/>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right"/>
              <w:rPr>
                <w:rFonts w:hint="eastAsia"/>
              </w:rPr>
            </w:pPr>
            <w:r>
              <w:rPr>
                <w:rFonts w:hint="eastAsia"/>
              </w:rPr>
              <w:t>㎡</w:t>
            </w:r>
          </w:p>
        </w:tc>
        <w:tc>
          <w:tcPr>
            <w:tcW w:w="1845"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right"/>
              <w:rPr>
                <w:rFonts w:hint="eastAsia"/>
              </w:rPr>
            </w:pPr>
            <w:r>
              <w:rPr>
                <w:rFonts w:hint="eastAsia"/>
              </w:rPr>
              <w:t>㎡</w:t>
            </w:r>
          </w:p>
        </w:tc>
      </w:tr>
      <w:tr>
        <w:trPr>
          <w:cantSplit/>
          <w:trHeight w:val="454" w:hRule="exact"/>
        </w:trPr>
        <w:tc>
          <w:tcPr>
            <w:tcW w:w="1418" w:type="dxa"/>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p>
        </w:tc>
        <w:tc>
          <w:tcPr>
            <w:tcW w:w="1276" w:type="dxa"/>
            <w:gridSpan w:val="2"/>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spacing w:val="315"/>
              </w:rPr>
            </w:pPr>
          </w:p>
        </w:tc>
        <w:tc>
          <w:tcPr>
            <w:tcW w:w="850"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r>
              <w:rPr>
                <w:rFonts w:hint="eastAsia"/>
              </w:rPr>
              <w:t>２階</w:t>
            </w:r>
          </w:p>
        </w:tc>
        <w:tc>
          <w:tcPr>
            <w:tcW w:w="1843"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right"/>
              <w:rPr>
                <w:rFonts w:hint="eastAsia"/>
              </w:rPr>
            </w:pPr>
            <w:r>
              <w:rPr>
                <w:rFonts w:hint="eastAsia"/>
              </w:rPr>
              <w:t>㎡</w:t>
            </w:r>
          </w:p>
        </w:tc>
        <w:tc>
          <w:tcPr>
            <w:tcW w:w="1843" w:type="dxa"/>
            <w:gridSpan w:val="4"/>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right"/>
              <w:rPr>
                <w:rFonts w:hint="eastAsia"/>
              </w:rPr>
            </w:pPr>
            <w:r>
              <w:rPr>
                <w:rFonts w:hint="eastAsia"/>
              </w:rPr>
              <w:t>㎡</w:t>
            </w:r>
          </w:p>
        </w:tc>
        <w:tc>
          <w:tcPr>
            <w:tcW w:w="1845"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right"/>
              <w:rPr>
                <w:rFonts w:hint="eastAsia"/>
              </w:rPr>
            </w:pPr>
            <w:r>
              <w:rPr>
                <w:rFonts w:hint="eastAsia"/>
              </w:rPr>
              <w:t>㎡</w:t>
            </w:r>
          </w:p>
        </w:tc>
      </w:tr>
      <w:tr>
        <w:trPr>
          <w:cantSplit/>
          <w:trHeight w:val="454" w:hRule="exact"/>
        </w:trPr>
        <w:tc>
          <w:tcPr>
            <w:tcW w:w="1418" w:type="dxa"/>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p>
        </w:tc>
        <w:tc>
          <w:tcPr>
            <w:tcW w:w="1276" w:type="dxa"/>
            <w:gridSpan w:val="2"/>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spacing w:val="315"/>
              </w:rPr>
            </w:pPr>
          </w:p>
        </w:tc>
        <w:tc>
          <w:tcPr>
            <w:tcW w:w="2268"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overflowPunct w:val="0"/>
              <w:autoSpaceDE w:val="0"/>
              <w:autoSpaceDN w:val="0"/>
              <w:jc w:val="center"/>
              <w:rPr>
                <w:rFonts w:hint="eastAsia"/>
              </w:rPr>
            </w:pPr>
            <w:r>
              <w:rPr>
                <w:rFonts w:hint="eastAsia"/>
              </w:rPr>
              <w:t>延　床　面　積</w:t>
            </w:r>
          </w:p>
        </w:tc>
        <w:tc>
          <w:tcPr>
            <w:tcW w:w="4113" w:type="dxa"/>
            <w:gridSpan w:val="6"/>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right"/>
              <w:rPr>
                <w:rFonts w:hint="eastAsia"/>
              </w:rPr>
            </w:pPr>
            <w:r>
              <w:rPr>
                <w:rFonts w:hint="eastAsia"/>
              </w:rPr>
              <w:t>㎡</w:t>
            </w:r>
          </w:p>
        </w:tc>
      </w:tr>
      <w:tr>
        <w:trPr>
          <w:cantSplit/>
          <w:trHeight w:val="794" w:hRule="exact"/>
        </w:trPr>
        <w:tc>
          <w:tcPr>
            <w:tcW w:w="1418" w:type="dxa"/>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p>
        </w:tc>
        <w:tc>
          <w:tcPr>
            <w:tcW w:w="1276"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r>
              <w:rPr>
                <w:rFonts w:hint="eastAsia"/>
              </w:rPr>
              <w:t>建築年月日</w:t>
            </w:r>
          </w:p>
        </w:tc>
        <w:tc>
          <w:tcPr>
            <w:tcW w:w="3450" w:type="dxa"/>
            <w:gridSpan w:val="5"/>
            <w:tcBorders>
              <w:top w:val="none" w:color="auto" w:sz="0" w:space="0"/>
              <w:left w:val="none" w:color="auto" w:sz="0" w:space="0"/>
              <w:bottom w:val="none" w:color="auto" w:sz="0" w:space="0"/>
              <w:right w:val="nil"/>
              <w:tl2br w:val="none" w:color="auto" w:sz="0" w:space="0"/>
              <w:tr2bl w:val="none" w:color="auto" w:sz="0" w:space="0"/>
            </w:tcBorders>
            <w:vAlign w:val="center"/>
          </w:tcPr>
          <w:p>
            <w:pPr>
              <w:pStyle w:val="0"/>
              <w:wordWrap w:val="0"/>
              <w:overflowPunct w:val="0"/>
              <w:autoSpaceDE w:val="0"/>
              <w:autoSpaceDN w:val="0"/>
              <w:rPr>
                <w:rFonts w:hint="eastAsia"/>
              </w:rPr>
            </w:pPr>
            <w:r>
              <w:rPr>
                <w:rFonts w:hint="eastAsia"/>
              </w:rPr>
              <w:t>　　　　　　年　　　月　　　日</w:t>
            </w:r>
          </w:p>
          <w:p>
            <w:pPr>
              <w:pStyle w:val="0"/>
              <w:wordWrap w:val="0"/>
              <w:overflowPunct w:val="0"/>
              <w:autoSpaceDE w:val="0"/>
              <w:autoSpaceDN w:val="0"/>
              <w:ind w:firstLine="1260" w:firstLineChars="600"/>
              <w:rPr>
                <w:rFonts w:hint="eastAsia"/>
              </w:rPr>
            </w:pPr>
            <w:r>
              <w:rPr>
                <w:rFonts w:hint="eastAsia"/>
              </w:rPr>
              <w:t>年　　　月頃</w:t>
            </w:r>
          </w:p>
        </w:tc>
        <w:tc>
          <w:tcPr>
            <w:tcW w:w="2931" w:type="dxa"/>
            <w:gridSpan w:val="3"/>
            <w:tcBorders>
              <w:top w:val="none" w:color="auto" w:sz="0" w:space="0"/>
              <w:left w:val="nil"/>
              <w:bottom w:val="none" w:color="auto" w:sz="0" w:space="0"/>
              <w:right w:val="none" w:color="auto" w:sz="0" w:space="0"/>
              <w:tl2br w:val="none" w:color="auto" w:sz="0" w:space="0"/>
              <w:tr2bl w:val="none" w:color="auto" w:sz="0" w:space="0"/>
            </w:tcBorders>
            <w:vAlign w:val="center"/>
          </w:tcPr>
          <w:p>
            <w:pPr>
              <w:pStyle w:val="0"/>
              <w:widowControl w:val="1"/>
              <w:jc w:val="left"/>
              <w:rPr>
                <w:rFonts w:hint="eastAsia"/>
              </w:rPr>
            </w:pPr>
            <w:r>
              <w:rPr>
                <w:rFonts w:hint="eastAsia"/>
              </w:rPr>
              <w:t>（□着工　□完了）</w:t>
            </w:r>
          </w:p>
        </w:tc>
      </w:tr>
      <w:tr>
        <w:trPr>
          <w:cantSplit/>
          <w:trHeight w:val="1021" w:hRule="exact"/>
        </w:trPr>
        <w:tc>
          <w:tcPr>
            <w:tcW w:w="1418" w:type="dxa"/>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p>
        </w:tc>
        <w:tc>
          <w:tcPr>
            <w:tcW w:w="1276"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jc w:val="center"/>
              <w:rPr>
                <w:rFonts w:hint="eastAsia"/>
              </w:rPr>
            </w:pPr>
            <w:r>
              <w:rPr>
                <w:rFonts w:hint="eastAsia"/>
              </w:rPr>
              <w:t>設　計　図</w:t>
            </w:r>
          </w:p>
          <w:p>
            <w:pPr>
              <w:pStyle w:val="0"/>
              <w:wordWrap w:val="0"/>
              <w:overflowPunct w:val="0"/>
              <w:autoSpaceDE w:val="0"/>
              <w:autoSpaceDN w:val="0"/>
              <w:jc w:val="center"/>
              <w:rPr>
                <w:rFonts w:hint="eastAsia"/>
              </w:rPr>
            </w:pPr>
            <w:r>
              <w:rPr>
                <w:rFonts w:hint="eastAsia"/>
              </w:rPr>
              <w:t>の　有　無</w:t>
            </w:r>
          </w:p>
        </w:tc>
        <w:tc>
          <w:tcPr>
            <w:tcW w:w="6381" w:type="dxa"/>
            <w:gridSpan w:val="8"/>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spacing w:line="320" w:lineRule="exact"/>
              <w:rPr>
                <w:rFonts w:hint="eastAsia"/>
              </w:rPr>
            </w:pPr>
            <w:r>
              <w:rPr>
                <w:rFonts w:hint="eastAsia"/>
              </w:rPr>
              <w:t>□有（建築確認　　　　　年　　　月　　　日　第　　　　　号）</w:t>
            </w:r>
          </w:p>
          <w:p>
            <w:pPr>
              <w:pStyle w:val="0"/>
              <w:wordWrap w:val="0"/>
              <w:overflowPunct w:val="0"/>
              <w:autoSpaceDE w:val="0"/>
              <w:autoSpaceDN w:val="0"/>
              <w:spacing w:line="320" w:lineRule="exact"/>
              <w:rPr>
                <w:rFonts w:hint="eastAsia"/>
              </w:rPr>
            </w:pPr>
            <w:r>
              <w:rPr>
                <w:rFonts w:hint="eastAsia"/>
              </w:rPr>
              <w:t>　　（建築確認　　　　　年　　　月　　　日　第　　　　　号）</w:t>
            </w:r>
          </w:p>
          <w:p>
            <w:pPr>
              <w:pStyle w:val="0"/>
              <w:wordWrap w:val="0"/>
              <w:overflowPunct w:val="0"/>
              <w:autoSpaceDE w:val="0"/>
              <w:autoSpaceDN w:val="0"/>
              <w:spacing w:line="320" w:lineRule="exact"/>
              <w:rPr>
                <w:rFonts w:hint="eastAsia"/>
              </w:rPr>
            </w:pPr>
            <w:r>
              <w:rPr>
                <w:rFonts w:hint="eastAsia"/>
              </w:rPr>
              <w:t>□無</w:t>
            </w:r>
          </w:p>
        </w:tc>
      </w:tr>
      <w:tr>
        <w:trPr>
          <w:cantSplit/>
          <w:trHeight w:val="567" w:hRule="exact"/>
        </w:trPr>
        <w:tc>
          <w:tcPr>
            <w:tcW w:w="2410"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overflowPunct w:val="0"/>
              <w:autoSpaceDE w:val="0"/>
              <w:autoSpaceDN w:val="0"/>
              <w:jc w:val="center"/>
              <w:rPr>
                <w:rFonts w:hint="eastAsia"/>
              </w:rPr>
            </w:pPr>
            <w:r>
              <w:rPr>
                <w:rFonts w:hint="eastAsia"/>
                <w:kern w:val="0"/>
              </w:rPr>
              <w:t>耐震改修に要する費用</w:t>
            </w:r>
          </w:p>
        </w:tc>
        <w:tc>
          <w:tcPr>
            <w:tcW w:w="6665" w:type="dxa"/>
            <w:gridSpan w:val="9"/>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rPr>
                <w:rFonts w:hint="eastAsia"/>
              </w:rPr>
            </w:pPr>
            <w:r>
              <w:rPr>
                <w:rFonts w:hint="eastAsia"/>
              </w:rPr>
              <w:t>金　　　　　　　　　　　　　円</w:t>
            </w:r>
          </w:p>
        </w:tc>
      </w:tr>
      <w:tr>
        <w:trPr>
          <w:cantSplit/>
          <w:trHeight w:val="567" w:hRule="exact"/>
        </w:trPr>
        <w:tc>
          <w:tcPr>
            <w:tcW w:w="2410"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overflowPunct w:val="0"/>
              <w:autoSpaceDE w:val="0"/>
              <w:autoSpaceDN w:val="0"/>
              <w:jc w:val="center"/>
              <w:rPr>
                <w:rFonts w:hint="eastAsia"/>
              </w:rPr>
            </w:pPr>
            <w:r>
              <w:rPr>
                <w:rFonts w:hint="eastAsia"/>
                <w:spacing w:val="84"/>
                <w:kern w:val="0"/>
                <w:fitText w:val="2100" w:id="2"/>
              </w:rPr>
              <w:t>補助金申請</w:t>
            </w:r>
            <w:r>
              <w:rPr>
                <w:rFonts w:hint="eastAsia"/>
                <w:kern w:val="0"/>
                <w:fitText w:val="2100" w:id="2"/>
              </w:rPr>
              <w:t>額</w:t>
            </w:r>
          </w:p>
        </w:tc>
        <w:tc>
          <w:tcPr>
            <w:tcW w:w="6665" w:type="dxa"/>
            <w:gridSpan w:val="9"/>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wordWrap w:val="0"/>
              <w:overflowPunct w:val="0"/>
              <w:autoSpaceDE w:val="0"/>
              <w:autoSpaceDN w:val="0"/>
              <w:rPr>
                <w:rFonts w:hint="eastAsia"/>
              </w:rPr>
            </w:pPr>
            <w:r>
              <w:rPr>
                <w:rFonts w:hint="eastAsia"/>
              </w:rPr>
              <w:t>金　　　　　　　　　　　　　円</w:t>
            </w:r>
          </w:p>
        </w:tc>
      </w:tr>
    </w:tbl>
    <w:p>
      <w:pPr>
        <w:pStyle w:val="0"/>
        <w:wordWrap w:val="0"/>
        <w:overflowPunct w:val="0"/>
        <w:autoSpaceDE w:val="0"/>
        <w:autoSpaceDN w:val="0"/>
        <w:rPr>
          <w:rFonts w:hint="eastAsia"/>
        </w:rPr>
      </w:pPr>
    </w:p>
    <w:p>
      <w:pPr>
        <w:pStyle w:val="0"/>
        <w:wordWrap w:val="0"/>
        <w:overflowPunct w:val="0"/>
        <w:autoSpaceDE w:val="0"/>
        <w:autoSpaceDN w:val="0"/>
        <w:rPr>
          <w:rFonts w:hint="eastAsia"/>
        </w:rPr>
      </w:pPr>
      <w:r>
        <w:rPr>
          <w:rFonts w:hint="eastAsia"/>
          <w:spacing w:val="35"/>
        </w:rPr>
        <w:t>※　添付書</w:t>
      </w:r>
      <w:r>
        <w:rPr>
          <w:rFonts w:hint="eastAsia"/>
        </w:rPr>
        <w:t>類</w:t>
      </w:r>
    </w:p>
    <w:p>
      <w:pPr>
        <w:pStyle w:val="0"/>
        <w:wordWrap w:val="0"/>
        <w:overflowPunct w:val="0"/>
        <w:autoSpaceDE w:val="0"/>
        <w:autoSpaceDN w:val="0"/>
        <w:ind w:firstLine="210" w:firstLineChars="100"/>
        <w:rPr>
          <w:rFonts w:hint="eastAsia"/>
        </w:rPr>
      </w:pPr>
      <w:r>
        <w:rPr>
          <w:rFonts w:hint="eastAsia"/>
        </w:rPr>
        <w:t>□１　付近見取図</w:t>
      </w:r>
    </w:p>
    <w:p>
      <w:pPr>
        <w:pStyle w:val="0"/>
        <w:wordWrap w:val="0"/>
        <w:overflowPunct w:val="0"/>
        <w:autoSpaceDE w:val="0"/>
        <w:autoSpaceDN w:val="0"/>
        <w:ind w:firstLine="210" w:firstLineChars="100"/>
        <w:rPr>
          <w:rFonts w:hint="eastAsia"/>
        </w:rPr>
      </w:pPr>
      <w:r>
        <w:rPr>
          <w:rFonts w:hint="eastAsia"/>
        </w:rPr>
        <w:t>□２　事業計画書（別記様式第</w:t>
      </w:r>
      <w:r>
        <w:rPr>
          <w:rFonts w:hint="eastAsia"/>
        </w:rPr>
        <w:t>12</w:t>
      </w:r>
      <w:r>
        <w:rPr>
          <w:rFonts w:hint="eastAsia"/>
        </w:rPr>
        <w:t>号）</w:t>
      </w:r>
    </w:p>
    <w:p>
      <w:pPr>
        <w:pStyle w:val="0"/>
        <w:ind w:firstLine="210" w:firstLineChars="100"/>
        <w:rPr>
          <w:rFonts w:hint="eastAsia"/>
        </w:rPr>
      </w:pPr>
      <w:r>
        <w:rPr>
          <w:rFonts w:hint="eastAsia"/>
        </w:rPr>
        <w:t>□３　耐震改修工事の設計図書（耐震改修工事の施工前及び施工後の状態を表示するもの）</w:t>
      </w:r>
    </w:p>
    <w:p>
      <w:pPr>
        <w:pStyle w:val="0"/>
        <w:ind w:left="840" w:hanging="840" w:hangingChars="400"/>
        <w:rPr>
          <w:rFonts w:hint="eastAsia"/>
        </w:rPr>
      </w:pPr>
      <w:r>
        <w:rPr>
          <w:rFonts w:hint="eastAsia"/>
        </w:rPr>
        <w:t>　　　ア　配置図、平面図、立面図、詳細図等</w:t>
      </w:r>
    </w:p>
    <w:p>
      <w:pPr>
        <w:pStyle w:val="0"/>
        <w:rPr>
          <w:rFonts w:hint="eastAsia"/>
        </w:rPr>
      </w:pPr>
      <w:r>
        <w:rPr>
          <w:rFonts w:hint="eastAsia"/>
        </w:rPr>
        <w:t>　　　イ　現地調査の写真、その他関係資料</w:t>
      </w:r>
    </w:p>
    <w:p>
      <w:pPr>
        <w:pStyle w:val="0"/>
        <w:wordWrap w:val="0"/>
        <w:overflowPunct w:val="0"/>
        <w:autoSpaceDE w:val="0"/>
        <w:autoSpaceDN w:val="0"/>
        <w:ind w:firstLine="210" w:firstLineChars="100"/>
        <w:rPr>
          <w:rFonts w:hint="eastAsia"/>
        </w:rPr>
      </w:pPr>
      <w:r>
        <w:rPr>
          <w:rFonts w:hint="eastAsia"/>
        </w:rPr>
        <w:t>□４　耐震改修（耐震改修設計、耐震改修工事及び工事監理）に要する費用見積書の写し</w:t>
      </w:r>
    </w:p>
    <w:p>
      <w:pPr>
        <w:pStyle w:val="0"/>
        <w:wordWrap w:val="0"/>
        <w:overflowPunct w:val="0"/>
        <w:autoSpaceDE w:val="0"/>
        <w:autoSpaceDN w:val="0"/>
        <w:ind w:firstLine="210" w:firstLineChars="100"/>
        <w:rPr>
          <w:rFonts w:hint="eastAsia"/>
        </w:rPr>
      </w:pPr>
      <w:r>
        <w:rPr>
          <w:rFonts w:hint="eastAsia"/>
        </w:rPr>
        <w:t>□５　精密診断結果報告書の写し</w:t>
      </w:r>
    </w:p>
    <w:p>
      <w:pPr>
        <w:pStyle w:val="0"/>
        <w:wordWrap w:val="0"/>
        <w:overflowPunct w:val="0"/>
        <w:autoSpaceDE w:val="0"/>
        <w:autoSpaceDN w:val="0"/>
        <w:ind w:firstLine="210" w:firstLineChars="100"/>
        <w:rPr>
          <w:rFonts w:hint="eastAsia"/>
        </w:rPr>
      </w:pPr>
      <w:r>
        <w:rPr>
          <w:rFonts w:hint="eastAsia"/>
        </w:rPr>
        <w:t>□６　耐震改修後の耐震診断報告書の写し</w:t>
      </w:r>
    </w:p>
    <w:p>
      <w:pPr>
        <w:pStyle w:val="0"/>
        <w:wordWrap w:val="0"/>
        <w:overflowPunct w:val="0"/>
        <w:autoSpaceDE w:val="0"/>
        <w:autoSpaceDN w:val="0"/>
        <w:ind w:firstLine="210" w:firstLineChars="100"/>
        <w:rPr>
          <w:rFonts w:hint="eastAsia"/>
        </w:rPr>
      </w:pPr>
      <w:r>
        <w:rPr>
          <w:rFonts w:hint="eastAsia"/>
        </w:rPr>
        <w:t>□６　耐震改修設計、工事監理を行う者の資格（建築士）を証明する書類の写し</w:t>
      </w:r>
    </w:p>
    <w:p>
      <w:pPr>
        <w:pStyle w:val="0"/>
        <w:wordWrap w:val="0"/>
        <w:overflowPunct w:val="0"/>
        <w:autoSpaceDE w:val="0"/>
        <w:autoSpaceDN w:val="0"/>
        <w:ind w:firstLine="210" w:firstLineChars="100"/>
        <w:rPr>
          <w:rFonts w:hint="eastAsia"/>
        </w:rPr>
      </w:pPr>
      <w:r>
        <w:rPr>
          <w:rFonts w:hint="eastAsia"/>
        </w:rPr>
        <w:t>□７　耐震改修設計、工事監理を行う者が該当する次のいずれかの書類</w:t>
      </w:r>
    </w:p>
    <w:p>
      <w:pPr>
        <w:pStyle w:val="0"/>
        <w:wordWrap w:val="0"/>
        <w:overflowPunct w:val="0"/>
        <w:autoSpaceDE w:val="0"/>
        <w:autoSpaceDN w:val="0"/>
        <w:ind w:left="1050" w:leftChars="200" w:hanging="630" w:hangingChars="300"/>
        <w:rPr>
          <w:rFonts w:hint="eastAsia"/>
        </w:rPr>
      </w:pPr>
      <w:r>
        <w:rPr>
          <w:rFonts w:hint="eastAsia"/>
        </w:rPr>
        <w:t>□</w:t>
      </w:r>
      <w:r>
        <w:rPr>
          <w:rFonts w:hint="eastAsia"/>
        </w:rPr>
        <w:t>(1)</w:t>
      </w:r>
      <w:r>
        <w:rPr>
          <w:rFonts w:hint="eastAsia"/>
        </w:rPr>
        <w:t>　社団法人群馬県建築士事務所協会の木造住宅耐震診断調査資格者認定証の写し</w:t>
      </w:r>
    </w:p>
    <w:p>
      <w:pPr>
        <w:pStyle w:val="0"/>
        <w:wordWrap w:val="0"/>
        <w:overflowPunct w:val="0"/>
        <w:autoSpaceDE w:val="0"/>
        <w:autoSpaceDN w:val="0"/>
        <w:ind w:left="1050" w:leftChars="200" w:hanging="630" w:hangingChars="300"/>
        <w:rPr>
          <w:rFonts w:hint="eastAsia"/>
        </w:rPr>
      </w:pPr>
      <w:r>
        <w:rPr>
          <w:rFonts w:hint="eastAsia"/>
        </w:rPr>
        <w:t>□</w:t>
      </w:r>
      <w:r>
        <w:rPr>
          <w:rFonts w:hint="eastAsia"/>
        </w:rPr>
        <w:t>(2)</w:t>
      </w:r>
      <w:r>
        <w:rPr>
          <w:rFonts w:hint="eastAsia"/>
        </w:rPr>
        <w:t>　社団法人群馬県木造住宅産業協会の木造住宅耐震診断士登録証の写し</w:t>
      </w:r>
    </w:p>
    <w:p>
      <w:pPr>
        <w:pStyle w:val="0"/>
        <w:wordWrap w:val="0"/>
        <w:overflowPunct w:val="0"/>
        <w:autoSpaceDE w:val="0"/>
        <w:autoSpaceDN w:val="0"/>
        <w:ind w:left="1050" w:leftChars="200" w:hanging="630" w:hangingChars="300"/>
        <w:rPr>
          <w:rFonts w:hint="eastAsia"/>
        </w:rPr>
      </w:pPr>
      <w:r>
        <w:rPr>
          <w:rFonts w:hint="eastAsia"/>
        </w:rPr>
        <w:t>□</w:t>
      </w:r>
      <w:r>
        <w:rPr>
          <w:rFonts w:hint="eastAsia"/>
        </w:rPr>
        <w:t>(3)</w:t>
      </w:r>
      <w:r>
        <w:rPr>
          <w:rFonts w:hint="eastAsia"/>
        </w:rPr>
        <w:t>　社団法人群馬建築士会の「木造住宅の耐震診断と補強方法講習会」に係る受講修了認定証の写し</w:t>
      </w:r>
    </w:p>
    <w:p>
      <w:pPr>
        <w:pStyle w:val="0"/>
        <w:wordWrap w:val="0"/>
        <w:overflowPunct w:val="0"/>
        <w:autoSpaceDE w:val="0"/>
        <w:autoSpaceDN w:val="0"/>
        <w:ind w:left="630" w:leftChars="100" w:hanging="420" w:hangingChars="200"/>
        <w:rPr>
          <w:rFonts w:hint="eastAsia"/>
        </w:rPr>
      </w:pPr>
      <w:r>
        <w:rPr>
          <w:rFonts w:hint="eastAsia"/>
        </w:rPr>
        <w:t>□８　建物の所有者を証明するものの写し（登記全部事項証明書又は固定資産評価額証明書等）</w:t>
      </w:r>
    </w:p>
    <w:p>
      <w:pPr>
        <w:pStyle w:val="0"/>
        <w:wordWrap w:val="0"/>
        <w:overflowPunct w:val="0"/>
        <w:autoSpaceDE w:val="0"/>
        <w:autoSpaceDN w:val="0"/>
        <w:ind w:left="630" w:leftChars="100" w:hanging="420" w:hangingChars="200"/>
        <w:rPr>
          <w:rFonts w:hint="eastAsia"/>
        </w:rPr>
      </w:pPr>
      <w:r>
        <w:rPr>
          <w:rFonts w:hint="eastAsia"/>
        </w:rPr>
        <w:t>□９　建物が昭和</w:t>
      </w:r>
      <w:r>
        <w:rPr>
          <w:rFonts w:hint="eastAsia"/>
        </w:rPr>
        <w:t>56</w:t>
      </w:r>
      <w:r>
        <w:rPr>
          <w:rFonts w:hint="eastAsia"/>
        </w:rPr>
        <w:t>年５月</w:t>
      </w:r>
      <w:r>
        <w:rPr>
          <w:rFonts w:hint="eastAsia"/>
        </w:rPr>
        <w:t>31</w:t>
      </w:r>
      <w:r>
        <w:rPr>
          <w:rFonts w:hint="eastAsia"/>
        </w:rPr>
        <w:t>日以前に建築確認を受けて建築されたことを証明するものの写し（登記全部事項証明書、固定資産評価額証明書又は建築確認済証の写し等）</w:t>
      </w:r>
    </w:p>
    <w:p>
      <w:pPr>
        <w:pStyle w:val="0"/>
        <w:wordWrap w:val="0"/>
        <w:overflowPunct w:val="0"/>
        <w:autoSpaceDE w:val="0"/>
        <w:autoSpaceDN w:val="0"/>
        <w:ind w:left="630" w:leftChars="100" w:hanging="420" w:hangingChars="200"/>
        <w:rPr>
          <w:rFonts w:hint="eastAsia"/>
        </w:rPr>
      </w:pPr>
      <w:r>
        <w:rPr>
          <w:rFonts w:hint="eastAsia"/>
        </w:rPr>
        <w:t>□</w:t>
      </w:r>
      <w:r>
        <w:rPr>
          <w:rFonts w:hint="eastAsia"/>
        </w:rPr>
        <w:t>10</w:t>
      </w:r>
      <w:r>
        <w:rPr>
          <w:rFonts w:hint="eastAsia"/>
        </w:rPr>
        <w:t>　建築確認済証の写し（耐震改修工事により建築確認が必要な場合）</w:t>
      </w:r>
    </w:p>
    <w:p>
      <w:pPr>
        <w:pStyle w:val="0"/>
        <w:wordWrap w:val="0"/>
        <w:overflowPunct w:val="0"/>
        <w:autoSpaceDE w:val="0"/>
        <w:autoSpaceDN w:val="0"/>
        <w:ind w:left="630" w:leftChars="100" w:hanging="420" w:hangingChars="200"/>
        <w:rPr>
          <w:rFonts w:hint="eastAsia"/>
        </w:rPr>
      </w:pPr>
      <w:r>
        <w:rPr>
          <w:rFonts w:hint="eastAsia"/>
        </w:rPr>
        <w:t>□</w:t>
      </w:r>
      <w:r>
        <w:rPr>
          <w:rFonts w:hint="eastAsia"/>
        </w:rPr>
        <w:t>11</w:t>
      </w:r>
      <w:r>
        <w:rPr>
          <w:rFonts w:hint="eastAsia"/>
        </w:rPr>
        <w:t>　居住していることを証明するものの写し（住民票の写し、特別永住者証明書又は在留カードの写し、免許証の写し）（同意書が添付されている場合は添付不要）</w:t>
      </w:r>
    </w:p>
    <w:p>
      <w:pPr>
        <w:pStyle w:val="0"/>
        <w:wordWrap w:val="0"/>
        <w:overflowPunct w:val="0"/>
        <w:autoSpaceDE w:val="0"/>
        <w:autoSpaceDN w:val="0"/>
        <w:ind w:left="630" w:leftChars="100" w:hanging="420" w:hangingChars="200"/>
        <w:rPr>
          <w:rFonts w:hint="eastAsia"/>
        </w:rPr>
      </w:pPr>
      <w:r>
        <w:rPr>
          <w:rFonts w:hint="eastAsia"/>
        </w:rPr>
        <w:t>□</w:t>
      </w:r>
      <w:r>
        <w:rPr>
          <w:rFonts w:hint="eastAsia"/>
        </w:rPr>
        <w:t>12</w:t>
      </w:r>
      <w:r>
        <w:rPr>
          <w:rFonts w:hint="eastAsia"/>
        </w:rPr>
        <w:t>　町税を滞納していないことを証明するものの写し（町税の完納証明書）（同意書が添付されている場合は添付不要）</w:t>
      </w:r>
    </w:p>
    <w:p>
      <w:pPr>
        <w:pStyle w:val="0"/>
        <w:wordWrap w:val="0"/>
        <w:overflowPunct w:val="0"/>
        <w:autoSpaceDE w:val="0"/>
        <w:autoSpaceDN w:val="0"/>
        <w:ind w:left="630" w:leftChars="100" w:hanging="420" w:hangingChars="200"/>
        <w:rPr>
          <w:rFonts w:hint="eastAsia"/>
        </w:rPr>
      </w:pPr>
      <w:r>
        <w:rPr>
          <w:rFonts w:hint="eastAsia"/>
        </w:rPr>
        <w:t>□</w:t>
      </w:r>
      <w:r>
        <w:rPr>
          <w:rFonts w:hint="eastAsia"/>
        </w:rPr>
        <w:t>13</w:t>
      </w:r>
      <w:r>
        <w:rPr>
          <w:rFonts w:hint="eastAsia"/>
        </w:rPr>
        <w:t>　当該物件が共有物の場合は、申請者以外の所有権者全員の精密診断耐震改修承諾書</w:t>
      </w:r>
    </w:p>
    <w:p>
      <w:pPr>
        <w:pStyle w:val="0"/>
        <w:wordWrap w:val="0"/>
        <w:overflowPunct w:val="0"/>
        <w:autoSpaceDE w:val="0"/>
        <w:autoSpaceDN w:val="0"/>
        <w:ind w:left="630" w:leftChars="100" w:hanging="420" w:hangingChars="200"/>
        <w:rPr>
          <w:rFonts w:hint="eastAsia"/>
        </w:rPr>
      </w:pPr>
      <w:r>
        <w:rPr>
          <w:rFonts w:hint="eastAsia"/>
        </w:rPr>
        <w:t>□</w:t>
      </w:r>
      <w:r>
        <w:rPr>
          <w:rFonts w:hint="eastAsia"/>
        </w:rPr>
        <w:t>14</w:t>
      </w:r>
      <w:r>
        <w:rPr>
          <w:rFonts w:hint="eastAsia"/>
        </w:rPr>
        <w:t>　</w:t>
      </w:r>
      <w:r>
        <w:rPr>
          <w:rFonts w:hint="eastAsia"/>
          <w:sz w:val="22"/>
        </w:rPr>
        <w:t>特別に支援を要する者で次の各号のいずれかに該当するものは、それぞれ当該各</w:t>
      </w:r>
      <w:r>
        <w:rPr>
          <w:rFonts w:hint="eastAsia"/>
        </w:rPr>
        <w:t>号に定める書類</w:t>
      </w:r>
    </w:p>
    <w:p>
      <w:pPr>
        <w:pStyle w:val="0"/>
        <w:wordWrap w:val="0"/>
        <w:overflowPunct w:val="0"/>
        <w:autoSpaceDE w:val="0"/>
        <w:autoSpaceDN w:val="0"/>
        <w:ind w:left="1050" w:leftChars="100" w:hanging="840" w:hangingChars="400"/>
        <w:rPr>
          <w:rFonts w:hint="eastAsia"/>
        </w:rPr>
      </w:pPr>
      <w:r>
        <w:rPr>
          <w:rFonts w:hint="eastAsia"/>
        </w:rPr>
        <w:t>　□</w:t>
      </w:r>
      <w:r>
        <w:rPr>
          <w:rFonts w:hint="eastAsia"/>
        </w:rPr>
        <w:t>(1)</w:t>
      </w:r>
      <w:r>
        <w:rPr>
          <w:rFonts w:hint="eastAsia"/>
        </w:rPr>
        <w:t>　身体障害者手帳の交付を受け、障害の程度が１級又は２級の者：身体障害者手帳の写し</w:t>
      </w:r>
    </w:p>
    <w:p>
      <w:pPr>
        <w:pStyle w:val="0"/>
        <w:wordWrap w:val="0"/>
        <w:overflowPunct w:val="0"/>
        <w:autoSpaceDE w:val="0"/>
        <w:autoSpaceDN w:val="0"/>
        <w:ind w:left="1050" w:leftChars="100" w:hanging="840" w:hangingChars="400"/>
        <w:rPr>
          <w:rFonts w:hint="eastAsia"/>
        </w:rPr>
      </w:pPr>
      <w:r>
        <w:rPr>
          <w:rFonts w:hint="eastAsia"/>
        </w:rPr>
        <w:t>　□</w:t>
      </w:r>
      <w:r>
        <w:rPr>
          <w:rFonts w:hint="eastAsia"/>
        </w:rPr>
        <w:t>(2)</w:t>
      </w:r>
      <w:r>
        <w:rPr>
          <w:rFonts w:hint="eastAsia"/>
        </w:rPr>
        <w:t>　精神障害者保健福祉手帳の交付を受け、障害の程度が１級の者：精神障害者保健福祉手帳の写し又は精神障害を支給事由とする年金たる給付を現に受けていることを証明する書類</w:t>
      </w:r>
    </w:p>
    <w:p>
      <w:pPr>
        <w:pStyle w:val="0"/>
        <w:wordWrap w:val="0"/>
        <w:overflowPunct w:val="0"/>
        <w:autoSpaceDE w:val="0"/>
        <w:autoSpaceDN w:val="0"/>
        <w:ind w:left="1050" w:leftChars="100" w:hanging="840" w:hangingChars="400"/>
        <w:rPr>
          <w:rFonts w:hint="eastAsia"/>
        </w:rPr>
      </w:pPr>
      <w:r>
        <w:rPr>
          <w:rFonts w:hint="eastAsia"/>
        </w:rPr>
        <w:t>　□</w:t>
      </w:r>
      <w:r>
        <w:rPr>
          <w:rFonts w:hint="eastAsia"/>
        </w:rPr>
        <w:t>(3)</w:t>
      </w:r>
      <w:r>
        <w:rPr>
          <w:rFonts w:hint="eastAsia"/>
        </w:rPr>
        <w:t>　介護保険法第</w:t>
      </w:r>
      <w:r>
        <w:rPr>
          <w:rFonts w:hint="eastAsia"/>
        </w:rPr>
        <w:t>19</w:t>
      </w:r>
      <w:r>
        <w:rPr>
          <w:rFonts w:hint="eastAsia"/>
        </w:rPr>
        <w:t>条の規定により要介護認定を受けた者又は要支援認定を受けた者であって、</w:t>
      </w:r>
      <w:r>
        <w:rPr>
          <w:rFonts w:hint="eastAsia"/>
        </w:rPr>
        <w:t>65</w:t>
      </w:r>
      <w:r>
        <w:rPr>
          <w:rFonts w:hint="eastAsia"/>
        </w:rPr>
        <w:t>歳以上の者：介護保険被保険者証の写し等の書類</w:t>
      </w:r>
    </w:p>
    <w:p>
      <w:pPr>
        <w:pStyle w:val="0"/>
        <w:wordWrap w:val="0"/>
        <w:overflowPunct w:val="0"/>
        <w:autoSpaceDE w:val="0"/>
        <w:autoSpaceDN w:val="0"/>
        <w:ind w:left="1050" w:leftChars="100" w:hanging="840" w:hangingChars="400"/>
        <w:rPr>
          <w:rFonts w:hint="eastAsia"/>
        </w:rPr>
      </w:pPr>
      <w:r>
        <w:rPr>
          <w:rFonts w:hint="eastAsia"/>
        </w:rPr>
        <w:t>　□</w:t>
      </w:r>
      <w:r>
        <w:rPr>
          <w:rFonts w:hint="eastAsia"/>
        </w:rPr>
        <w:t>(4)</w:t>
      </w:r>
      <w:r>
        <w:rPr>
          <w:rFonts w:hint="eastAsia"/>
        </w:rPr>
        <w:t>　</w:t>
      </w:r>
      <w:r>
        <w:rPr>
          <w:rFonts w:hint="eastAsia"/>
        </w:rPr>
        <w:t>65</w:t>
      </w:r>
      <w:r>
        <w:rPr>
          <w:rFonts w:hint="eastAsia"/>
        </w:rPr>
        <w:t>歳以上の単身世帯である者：世帯全員の住民票の写し</w:t>
      </w:r>
    </w:p>
    <w:p>
      <w:pPr>
        <w:pStyle w:val="0"/>
        <w:wordWrap w:val="0"/>
        <w:overflowPunct w:val="0"/>
        <w:autoSpaceDE w:val="0"/>
        <w:autoSpaceDN w:val="0"/>
        <w:ind w:left="1050" w:leftChars="100" w:hanging="840" w:hangingChars="400"/>
        <w:rPr>
          <w:rFonts w:hint="eastAsia"/>
        </w:rPr>
      </w:pPr>
      <w:r>
        <w:rPr>
          <w:rFonts w:hint="eastAsia"/>
        </w:rPr>
        <w:t>　□</w:t>
      </w:r>
      <w:r>
        <w:rPr>
          <w:rFonts w:hint="eastAsia"/>
        </w:rPr>
        <w:t>(5)</w:t>
      </w:r>
      <w:r>
        <w:rPr>
          <w:rFonts w:hint="eastAsia"/>
        </w:rPr>
        <w:t>　</w:t>
      </w:r>
      <w:r>
        <w:rPr>
          <w:rFonts w:hint="eastAsia"/>
        </w:rPr>
        <w:t>60</w:t>
      </w:r>
      <w:r>
        <w:rPr>
          <w:rFonts w:hint="eastAsia"/>
        </w:rPr>
        <w:t>歳以上の者のみで構成された世帯で、当該世帯の構成員に</w:t>
      </w:r>
      <w:r>
        <w:rPr>
          <w:rFonts w:hint="eastAsia"/>
        </w:rPr>
        <w:t>65</w:t>
      </w:r>
      <w:r>
        <w:rPr>
          <w:rFonts w:hint="eastAsia"/>
        </w:rPr>
        <w:t>歳以上の者が含まれている高齢者世帯（</w:t>
      </w:r>
      <w:r>
        <w:rPr>
          <w:rFonts w:hint="eastAsia"/>
        </w:rPr>
        <w:t>65</w:t>
      </w:r>
      <w:r>
        <w:rPr>
          <w:rFonts w:hint="eastAsia"/>
        </w:rPr>
        <w:t>歳以上の者と</w:t>
      </w:r>
      <w:r>
        <w:rPr>
          <w:rFonts w:hint="eastAsia"/>
        </w:rPr>
        <w:t>15</w:t>
      </w:r>
      <w:r>
        <w:rPr>
          <w:rFonts w:hint="eastAsia"/>
        </w:rPr>
        <w:t>歳未満の者又は</w:t>
      </w:r>
      <w:r>
        <w:rPr>
          <w:rFonts w:hint="eastAsia"/>
        </w:rPr>
        <w:t>18</w:t>
      </w:r>
      <w:r>
        <w:rPr>
          <w:rFonts w:hint="eastAsia"/>
        </w:rPr>
        <w:t>歳未満で修学している者のみで構成された世帯を含む。）：世帯全員の住民票の写し</w:t>
      </w:r>
    </w:p>
    <w:p>
      <w:pPr>
        <w:pStyle w:val="0"/>
        <w:wordWrap w:val="0"/>
        <w:overflowPunct w:val="0"/>
        <w:autoSpaceDE w:val="0"/>
        <w:autoSpaceDN w:val="0"/>
        <w:ind w:left="630" w:leftChars="100" w:hanging="420" w:hangingChars="200"/>
        <w:rPr>
          <w:rFonts w:hint="eastAsia"/>
        </w:rPr>
      </w:pPr>
      <w:r>
        <w:rPr>
          <w:rFonts w:hint="eastAsia"/>
        </w:rPr>
        <w:t>□</w:t>
      </w:r>
      <w:r>
        <w:rPr>
          <w:rFonts w:hint="eastAsia"/>
        </w:rPr>
        <w:t>15</w:t>
      </w:r>
      <w:r>
        <w:rPr>
          <w:rFonts w:hint="eastAsia"/>
        </w:rPr>
        <w:t>　一般診断結果報告書の写し（町より指示された場合）</w:t>
      </w:r>
    </w:p>
    <w:p>
      <w:pPr>
        <w:pStyle w:val="0"/>
        <w:wordWrap w:val="0"/>
        <w:overflowPunct w:val="0"/>
        <w:autoSpaceDE w:val="0"/>
        <w:autoSpaceDN w:val="0"/>
        <w:rPr>
          <w:rFonts w:hint="eastAsia"/>
        </w:rPr>
      </w:pPr>
      <w:r>
        <w:rPr>
          <w:rFonts w:hint="eastAsia"/>
        </w:rPr>
        <w:t>　□</w:t>
      </w:r>
      <w:r>
        <w:rPr>
          <w:rFonts w:hint="eastAsia"/>
        </w:rPr>
        <w:t>16</w:t>
      </w:r>
      <w:r>
        <w:rPr>
          <w:rFonts w:hint="eastAsia"/>
        </w:rPr>
        <w:t>　その他町長が必要と認めた書類</w:t>
      </w:r>
    </w:p>
    <w:p>
      <w:pPr>
        <w:pStyle w:val="0"/>
        <w:wordWrap w:val="0"/>
        <w:overflowPunct w:val="0"/>
        <w:autoSpaceDE w:val="0"/>
        <w:autoSpaceDN w:val="0"/>
        <w:rPr>
          <w:rFonts w:hint="eastAsia"/>
        </w:rPr>
      </w:pPr>
    </w:p>
    <w:sectPr>
      <w:pgSz w:w="11907" w:h="16840"/>
      <w:pgMar w:top="1418" w:right="1418" w:bottom="1418" w:left="1418" w:header="284" w:footer="284" w:gutter="0"/>
      <w:cols w:space="720"/>
      <w:textDirection w:val="lrTb"/>
      <w:docGrid w:type="linesAndChars" w:linePitch="291"/>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Symbol">
    <w:panose1 w:val="00000000000000000000"/>
    <w:charset w:val="02"/>
    <w:family w:val="roman"/>
    <w:notTrueType/>
    <w:pitch w:val="variable"/>
    <w:sig w:usb0="00000000" w:usb1="00000000" w:usb2="00000000" w:usb3="00000000" w:csb0="00000080" w:csb1="00000000"/>
  </w:font>
  <w:font w:name="Arial">
    <w:panose1 w:val="00000000000000000000"/>
    <w:charset w:val="00"/>
    <w:family w:val="swiss"/>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MS-Mincho">
    <w:panose1 w:val="00000000000000000000"/>
    <w:charset w:val="80"/>
    <w:family w:val="auto"/>
    <w:pitch w:val="fixed"/>
    <w:sig w:usb0="00000000" w:usb1="00000000" w:usb2="00000000" w:usb3="00000000" w:csb0="00000600" w:csb1="00000000"/>
  </w:font>
  <w:font w:name="Century">
    <w:panose1 w:val="00000000000000000000"/>
    <w:charset w:val="00"/>
    <w:family w:val="roman"/>
    <w:notTrueType/>
    <w:pitch w:val="variable"/>
    <w:sig w:usb0="00000000" w:usb1="00000000" w:usb2="00000000" w:usb3="00000000" w:csb0="FF000000" w:csb1="00000000"/>
  </w:font>
  <w:font w:name="Courier New">
    <w:panose1 w:val="00000000000000000000"/>
    <w:charset w:val="00"/>
    <w:family w:val="modern"/>
    <w:notTrueType/>
    <w:pitch w:val="fixed"/>
    <w:sig w:usb0="00000000" w:usb1="00000000" w:usb2="00000000" w:usb3="00000000" w:csb0="FF000000" w:csb1="00000000"/>
  </w:font>
  <w:font w:name="?l?r ??fc">
    <w:panose1 w:val="00000000000000000000"/>
    <w:charset w:val="00"/>
    <w:family w:val="roman"/>
    <w:pitch w:val="fixed"/>
    <w:sig w:usb0="00000000" w:usb1="00000000" w:usb2="00000000" w:usb3="00000000" w:csb0="01000000" w:csb1="00000000"/>
  </w:font>
  <w:font w:name="ＭＳ ゴシック">
    <w:panose1 w:val="00000000000000000000"/>
    <w:charset w:val="80"/>
    <w:family w:val="modern"/>
    <w:notTrueType/>
    <w:pitch w:val="fixed"/>
    <w:sig w:usb0="00000000" w:usb1="00000000" w:usb2="00000000" w:usb3="00000000" w:csb0="01008200" w:csb1="00000000"/>
  </w:font>
  <w:font w:name="Cambria Math">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removePersonalInformation/>
  <w:removeDateAndTime/>
  <w:bordersDoNotSurroundHeader/>
  <w:bordersDoNotSurroundFooter/>
  <w:doNotTrackMoves/>
  <w:defaultTabStop w:val="851"/>
  <w:drawingGridHorizontalSpacing w:val="105"/>
  <w:drawingGridVerticalSpacing w:val="291"/>
  <w:displayHorizontalDrawingGridEvery w:val="0"/>
  <w:characterSpacingControl w:val="compressPunctuation"/>
  <w:hdrShapeDefaults>
    <o:shapelayout v:ext="edit"/>
  </w:hdrShapeDefaults>
  <w:compat>
    <w:spaceForUL/>
    <w:balanceSingleByteDoubleByteWidth/>
    <w:doNotLeaveBackslashAlone/>
    <w:ulTrailSpace/>
    <w:doNotExpandShiftReturn/>
    <w:doNotUseHTMLParagraphAutoSpacing/>
    <w:doNotBreakWrappedTables/>
    <w:selectFldWithFirstOrLastChar/>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docDefaults>
  <w:style w:type="paragraph" w:styleId="0" w:default="1">
    <w:name w:val="Normal"/>
    <w:next w:val="0"/>
    <w:link w:val="0"/>
    <w:uiPriority w:val="0"/>
    <w:qFormat/>
    <w:pPr>
      <w:widowControl w:val="0"/>
      <w:jc w:val="both"/>
    </w:pPr>
    <w:rPr>
      <w:rFonts w:ascii="ＭＳ 明朝" w:hAnsi="ＭＳ 明朝"/>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0"/>
    <w:uiPriority w:val="0"/>
    <w:pPr>
      <w:tabs>
        <w:tab w:val="center" w:leader="none" w:pos="4252"/>
        <w:tab w:val="right" w:leader="none" w:pos="8504"/>
      </w:tabs>
      <w:snapToGrid w:val="0"/>
    </w:pPr>
  </w:style>
  <w:style w:type="paragraph" w:styleId="16">
    <w:name w:val="footer"/>
    <w:basedOn w:val="0"/>
    <w:next w:val="16"/>
    <w:link w:val="0"/>
    <w:uiPriority w:val="0"/>
    <w:pPr>
      <w:tabs>
        <w:tab w:val="center" w:leader="none" w:pos="4252"/>
        <w:tab w:val="right" w:leader="none" w:pos="8504"/>
      </w:tabs>
      <w:snapToGrid w:val="0"/>
    </w:pPr>
  </w:style>
  <w:style w:type="character" w:styleId="17">
    <w:name w:val="page number"/>
    <w:basedOn w:val="10"/>
    <w:next w:val="17"/>
    <w:link w:val="0"/>
    <w:uiPriority w:val="0"/>
  </w:style>
  <w:style w:type="paragraph" w:styleId="18">
    <w:name w:val="Body Text Indent"/>
    <w:basedOn w:val="0"/>
    <w:next w:val="18"/>
    <w:link w:val="0"/>
    <w:uiPriority w:val="0"/>
    <w:pPr>
      <w:wordWrap w:val="0"/>
      <w:overflowPunct w:val="0"/>
      <w:autoSpaceDE w:val="0"/>
      <w:autoSpaceDN w:val="0"/>
      <w:ind w:left="840" w:hanging="840"/>
    </w:pPr>
  </w:style>
  <w:style w:type="paragraph" w:styleId="19">
    <w:name w:val="Body Text Indent 3"/>
    <w:basedOn w:val="0"/>
    <w:next w:val="19"/>
    <w:link w:val="0"/>
    <w:uiPriority w:val="0"/>
    <w:pPr>
      <w:wordWrap w:val="0"/>
      <w:overflowPunct w:val="0"/>
      <w:autoSpaceDE w:val="0"/>
      <w:autoSpaceDN w:val="0"/>
      <w:ind w:left="227" w:hanging="227"/>
    </w:pPr>
  </w:style>
  <w:style w:type="paragraph" w:styleId="20">
    <w:name w:val="Note Heading"/>
    <w:basedOn w:val="0"/>
    <w:next w:val="0"/>
    <w:link w:val="0"/>
    <w:uiPriority w:val="0"/>
    <w:pPr>
      <w:wordWrap w:val="0"/>
      <w:autoSpaceDE w:val="0"/>
      <w:autoSpaceDN w:val="0"/>
      <w:adjustRightInd w:val="0"/>
      <w:jc w:val="center"/>
      <w:textAlignment w:val="center"/>
    </w:pPr>
    <w:rPr>
      <w:rFonts w:ascii="?l?r ??fc" w:hAnsi="?l?r ??fc"/>
    </w:rPr>
  </w:style>
  <w:style w:type="paragraph" w:styleId="21">
    <w:name w:val="Closing"/>
    <w:basedOn w:val="0"/>
    <w:next w:val="0"/>
    <w:link w:val="0"/>
    <w:uiPriority w:val="0"/>
    <w:pPr>
      <w:wordWrap w:val="0"/>
      <w:autoSpaceDE w:val="0"/>
      <w:autoSpaceDN w:val="0"/>
      <w:adjustRightInd w:val="0"/>
      <w:jc w:val="right"/>
      <w:textAlignment w:val="center"/>
    </w:pPr>
    <w:rPr>
      <w:rFonts w:ascii="?l?r ??fc" w:hAnsi="?l?r ??fc"/>
    </w:rPr>
  </w:style>
  <w:style w:type="paragraph" w:styleId="22">
    <w:name w:val="Body Text Indent 2"/>
    <w:basedOn w:val="0"/>
    <w:next w:val="22"/>
    <w:link w:val="0"/>
    <w:uiPriority w:val="0"/>
    <w:pPr>
      <w:wordWrap w:val="0"/>
      <w:autoSpaceDE w:val="0"/>
      <w:autoSpaceDN w:val="0"/>
      <w:adjustRightInd w:val="0"/>
      <w:ind w:left="210" w:firstLine="210"/>
      <w:textAlignment w:val="center"/>
    </w:pPr>
  </w:style>
  <w:style w:type="paragraph" w:styleId="23">
    <w:name w:val="Balloon Text"/>
    <w:basedOn w:val="0"/>
    <w:next w:val="23"/>
    <w:link w:val="0"/>
    <w:uiPriority w:val="0"/>
    <w:semiHidden/>
    <w:rPr>
      <w:rFonts w:ascii="Arial" w:hAnsi="Arial" w:eastAsia="ＭＳ ゴシック"/>
      <w:sz w:val="18"/>
    </w:rPr>
  </w:style>
  <w:style w:type="character" w:styleId="24">
    <w:name w:val="footnote reference"/>
    <w:basedOn w:val="10"/>
    <w:next w:val="24"/>
    <w:link w:val="0"/>
    <w:uiPriority w:val="0"/>
    <w:semiHidden/>
    <w:rPr>
      <w:vertAlign w:val="superscript"/>
    </w:rPr>
  </w:style>
  <w:style w:type="character" w:styleId="25">
    <w:name w:val="endnote reference"/>
    <w:basedOn w:val="10"/>
    <w:next w:val="25"/>
    <w:link w:val="0"/>
    <w:uiPriority w:val="0"/>
    <w:semiHidden/>
    <w:rPr>
      <w:vertAlign w:val="superscript"/>
    </w:rPr>
  </w:style>
</w:styles>
</file>

<file path=word/_rels/document.xml.rels>&#65279;<?xml version="1.0" encoding="utf-8"?>
<Relationships xmlns="http://schemas.openxmlformats.org/package/2006/relationships">
  <Relationship Id="rId1" Type="http://schemas.openxmlformats.org/officeDocument/2006/relationships/fontTable" Target="fontTable.xml" />
  <Relationship Id="rId2" Type="http://schemas.openxmlformats.org/officeDocument/2006/relationships/styles" Target="styles.xml" />
  <Relationship Id="rId3" Type="http://schemas.openxmlformats.org/officeDocument/2006/relationships/settings" Target="settings.xml" />
  <Relationship Id="rId4" Type="http://schemas.openxmlformats.org/officeDocument/2006/relationships/theme" Target="theme/theme1.xml" />
  <Relationship Id="rId5" Type="http://schemas.microsoft.com/office/2011/relationships/commentsExtended" Target="commentsExtended.xml" />
</Relationships>
</file>

<file path=word/theme/theme1.xml><?xml version="1.0" encoding="utf-8"?>
<a:theme xmlns:a="http://schemas.openxmlformats.org/drawingml/2006/main" name="Note">
  <a:themeElements>
    <a:clrScheme name="Not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ot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No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